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96" w:rsidRPr="009D63FF" w:rsidRDefault="006A4096" w:rsidP="006A4096">
      <w:pPr>
        <w:spacing w:after="0" w:line="240" w:lineRule="auto"/>
        <w:rPr>
          <w:rFonts w:ascii="Baskerville Old Face" w:hAnsi="Baskerville Old Face"/>
          <w:sz w:val="14"/>
        </w:rPr>
      </w:pPr>
    </w:p>
    <w:p w:rsidR="006A4096" w:rsidRDefault="006A4096" w:rsidP="006A4096">
      <w:pPr>
        <w:tabs>
          <w:tab w:val="left" w:pos="0"/>
        </w:tabs>
        <w:spacing w:after="0" w:line="240" w:lineRule="auto"/>
        <w:jc w:val="both"/>
        <w:rPr>
          <w:b/>
          <w:i/>
          <w:color w:val="003366"/>
        </w:rPr>
      </w:pPr>
    </w:p>
    <w:p w:rsidR="006A4096" w:rsidRDefault="003A1C8F" w:rsidP="006A4096">
      <w:pPr>
        <w:tabs>
          <w:tab w:val="left" w:pos="10773"/>
        </w:tabs>
        <w:spacing w:after="0" w:line="240" w:lineRule="auto"/>
        <w:jc w:val="both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-11.1pt;margin-top:-4.45pt;width:117.95pt;height:150pt;z-index:251660288" strokecolor="#036" strokeweight="4.5pt">
            <v:textbox style="mso-next-textbox:#_x0000_s1026">
              <w:txbxContent>
                <w:p w:rsidR="006A4096" w:rsidRPr="00DF105C" w:rsidRDefault="006A4096" w:rsidP="006A4096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Droit</w:t>
                  </w:r>
                </w:p>
                <w:p w:rsidR="006A4096" w:rsidRPr="00DF105C" w:rsidRDefault="006A4096" w:rsidP="006A4096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proofErr w:type="gramStart"/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et</w:t>
                  </w:r>
                  <w:proofErr w:type="gramEnd"/>
                </w:p>
                <w:p w:rsidR="006A4096" w:rsidRPr="00DF105C" w:rsidRDefault="006A4096" w:rsidP="006A4096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Dignité</w:t>
                  </w:r>
                  <w:r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 xml:space="preserve">      </w:t>
                  </w:r>
                </w:p>
                <w:p w:rsidR="006A4096" w:rsidRPr="00DF105C" w:rsidRDefault="006A4096" w:rsidP="006A4096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Pour</w:t>
                  </w:r>
                </w:p>
                <w:p w:rsidR="006A4096" w:rsidRPr="00DF105C" w:rsidRDefault="006A4096" w:rsidP="006A4096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Tous</w:t>
                  </w:r>
                  <w:r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6A4096" w:rsidRDefault="006A4096" w:rsidP="006A4096">
      <w:pPr>
        <w:tabs>
          <w:tab w:val="left" w:pos="6026"/>
        </w:tabs>
        <w:spacing w:after="0" w:line="240" w:lineRule="auto"/>
        <w:jc w:val="both"/>
      </w:pPr>
    </w:p>
    <w:p w:rsidR="006A4096" w:rsidRPr="00BD4D73" w:rsidRDefault="006A4096" w:rsidP="006A4096">
      <w:pPr>
        <w:tabs>
          <w:tab w:val="left" w:pos="60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52"/>
          <w:szCs w:val="52"/>
        </w:rPr>
      </w:pPr>
      <w:r w:rsidRPr="00382196">
        <w:t xml:space="preserve">                       </w:t>
      </w:r>
      <w:r>
        <w:t xml:space="preserve">          </w:t>
      </w:r>
      <w:r w:rsidRPr="00382196">
        <w:t xml:space="preserve"> </w:t>
      </w:r>
      <w:r>
        <w:t xml:space="preserve">      </w:t>
      </w:r>
      <w:r w:rsidR="003A1C8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4.5pt;height:39.75pt" fillcolor="#036" strokecolor="#33c" strokeweight="1pt">
            <v:fill opacity=".5"/>
            <v:shadow on="t" color="#99f" offset="3pt"/>
            <v:textpath style="font-family:&quot;Arial Black&quot;;font-size:28pt;v-text-kern:t" trim="t" fitpath="t" string="MMLK"/>
          </v:shape>
        </w:pict>
      </w:r>
      <w:r>
        <w:t xml:space="preserve"> -</w:t>
      </w:r>
      <w:r w:rsidRPr="00BD4D73">
        <w:rPr>
          <w:rFonts w:ascii="Times New Roman" w:hAnsi="Times New Roman" w:cs="Times New Roman"/>
          <w:b/>
          <w:sz w:val="52"/>
        </w:rPr>
        <w:t>LA</w:t>
      </w:r>
      <w:r w:rsidRPr="00BD4D73">
        <w:rPr>
          <w:rFonts w:ascii="Times New Roman" w:hAnsi="Times New Roman" w:cs="Times New Roman"/>
        </w:rPr>
        <w:t xml:space="preserve"> </w:t>
      </w:r>
      <w:r w:rsidRPr="00BD4D73">
        <w:rPr>
          <w:rFonts w:ascii="Times New Roman" w:hAnsi="Times New Roman" w:cs="Times New Roman"/>
          <w:b/>
          <w:sz w:val="52"/>
          <w:szCs w:val="52"/>
        </w:rPr>
        <w:t>VOIX DES SANS VOIX</w:t>
      </w:r>
      <w:r w:rsidRPr="00BD4D73">
        <w:rPr>
          <w:rFonts w:ascii="Times New Roman" w:hAnsi="Times New Roman" w:cs="Times New Roman"/>
          <w:b/>
          <w:sz w:val="56"/>
          <w:szCs w:val="52"/>
        </w:rPr>
        <w:t xml:space="preserve"> </w:t>
      </w:r>
    </w:p>
    <w:p w:rsidR="006A4096" w:rsidRPr="00453722" w:rsidRDefault="006A4096" w:rsidP="006A4096">
      <w:pPr>
        <w:spacing w:after="0" w:line="240" w:lineRule="auto"/>
        <w:rPr>
          <w:b/>
          <w:i/>
          <w:color w:val="C00000"/>
          <w:sz w:val="40"/>
          <w:szCs w:val="40"/>
        </w:rPr>
      </w:pPr>
      <w:r>
        <w:rPr>
          <w:b/>
          <w:color w:val="003366"/>
        </w:rPr>
        <w:t xml:space="preserve">                      </w:t>
      </w:r>
      <w:r w:rsidRPr="00F97CB3">
        <w:rPr>
          <w:b/>
          <w:color w:val="003366"/>
        </w:rPr>
        <w:t xml:space="preserve">  </w:t>
      </w:r>
      <w:r>
        <w:rPr>
          <w:b/>
          <w:i/>
          <w:color w:val="C00000"/>
          <w:sz w:val="40"/>
          <w:szCs w:val="40"/>
        </w:rPr>
        <w:t xml:space="preserve">                                    M</w:t>
      </w:r>
      <w:r w:rsidRPr="00453722">
        <w:rPr>
          <w:b/>
          <w:i/>
          <w:color w:val="C00000"/>
          <w:sz w:val="40"/>
          <w:szCs w:val="40"/>
        </w:rPr>
        <w:t>ouvement Martin Luther KING</w:t>
      </w:r>
    </w:p>
    <w:p w:rsidR="006A4096" w:rsidRPr="0073743B" w:rsidRDefault="006A4096" w:rsidP="006A4096">
      <w:pPr>
        <w:spacing w:after="0" w:line="240" w:lineRule="auto"/>
        <w:rPr>
          <w:b/>
          <w:color w:val="1F497D" w:themeColor="text2"/>
        </w:rPr>
      </w:pPr>
      <w:r>
        <w:rPr>
          <w:b/>
          <w:color w:val="003366"/>
        </w:rPr>
        <w:t xml:space="preserve">                                                                                        </w:t>
      </w:r>
      <w:r w:rsidRPr="0073743B">
        <w:rPr>
          <w:b/>
          <w:color w:val="1F497D" w:themeColor="text2"/>
        </w:rPr>
        <w:t>CIVISME –</w:t>
      </w:r>
      <w:r>
        <w:rPr>
          <w:b/>
          <w:color w:val="1F497D" w:themeColor="text2"/>
        </w:rPr>
        <w:t xml:space="preserve"> </w:t>
      </w:r>
      <w:r w:rsidRPr="0073743B">
        <w:rPr>
          <w:b/>
          <w:color w:val="1F497D" w:themeColor="text2"/>
        </w:rPr>
        <w:t>NON VIOLENCE –</w:t>
      </w:r>
      <w:r>
        <w:rPr>
          <w:b/>
          <w:color w:val="1F497D" w:themeColor="text2"/>
        </w:rPr>
        <w:t xml:space="preserve"> </w:t>
      </w:r>
      <w:r w:rsidRPr="0073743B">
        <w:rPr>
          <w:b/>
          <w:color w:val="1F497D" w:themeColor="text2"/>
        </w:rPr>
        <w:t xml:space="preserve">PAIX </w:t>
      </w:r>
    </w:p>
    <w:p w:rsidR="006A4096" w:rsidRPr="0073743B" w:rsidRDefault="006A4096" w:rsidP="006A4096">
      <w:pPr>
        <w:spacing w:after="0" w:line="240" w:lineRule="auto"/>
        <w:rPr>
          <w:b/>
          <w:color w:val="1F497D" w:themeColor="text2"/>
        </w:rPr>
      </w:pPr>
      <w:r w:rsidRPr="0073743B">
        <w:rPr>
          <w:b/>
          <w:color w:val="1F497D" w:themeColor="text2"/>
        </w:rPr>
        <w:t xml:space="preserve">            </w:t>
      </w:r>
      <w:r>
        <w:rPr>
          <w:b/>
          <w:color w:val="1F497D" w:themeColor="text2"/>
        </w:rPr>
        <w:t xml:space="preserve">                                                                           </w:t>
      </w:r>
      <w:r w:rsidRPr="0073743B">
        <w:rPr>
          <w:b/>
          <w:color w:val="1F497D" w:themeColor="text2"/>
        </w:rPr>
        <w:t>DIALOGUE –</w:t>
      </w:r>
      <w:r>
        <w:rPr>
          <w:b/>
          <w:color w:val="1F497D" w:themeColor="text2"/>
        </w:rPr>
        <w:t xml:space="preserve"> </w:t>
      </w:r>
      <w:r w:rsidRPr="0073743B">
        <w:rPr>
          <w:b/>
          <w:color w:val="1F497D" w:themeColor="text2"/>
        </w:rPr>
        <w:t>LEADERSHIP –</w:t>
      </w:r>
      <w:r>
        <w:rPr>
          <w:b/>
          <w:color w:val="1F497D" w:themeColor="text2"/>
        </w:rPr>
        <w:t xml:space="preserve"> DIGNITE HUMAINE</w:t>
      </w:r>
    </w:p>
    <w:p w:rsidR="006A4096" w:rsidRDefault="006A4096" w:rsidP="006A4096">
      <w:pPr>
        <w:spacing w:after="0" w:line="240" w:lineRule="auto"/>
        <w:rPr>
          <w:b/>
          <w:i/>
          <w:color w:val="003366"/>
          <w:sz w:val="26"/>
          <w:szCs w:val="26"/>
        </w:rPr>
      </w:pPr>
      <w:r>
        <w:rPr>
          <w:b/>
          <w:i/>
          <w:color w:val="003366"/>
          <w:sz w:val="26"/>
          <w:szCs w:val="26"/>
        </w:rPr>
        <w:t xml:space="preserve">                                                                        </w:t>
      </w:r>
      <w:r w:rsidRPr="00FE490C">
        <w:rPr>
          <w:b/>
          <w:i/>
          <w:color w:val="003366"/>
          <w:sz w:val="26"/>
          <w:szCs w:val="26"/>
        </w:rPr>
        <w:t>Récépissé N° 0968/MATD-DAPOC-DOCA du 20/09/06</w:t>
      </w:r>
    </w:p>
    <w:p w:rsidR="006A4096" w:rsidRDefault="006A4096" w:rsidP="006A4096">
      <w:pPr>
        <w:tabs>
          <w:tab w:val="left" w:pos="585"/>
          <w:tab w:val="center" w:pos="4607"/>
        </w:tabs>
        <w:spacing w:after="0" w:line="240" w:lineRule="auto"/>
        <w:jc w:val="both"/>
        <w:rPr>
          <w:b/>
          <w:i/>
          <w:color w:val="003366"/>
          <w:sz w:val="26"/>
          <w:szCs w:val="26"/>
        </w:rPr>
      </w:pPr>
    </w:p>
    <w:p w:rsidR="006A4096" w:rsidRDefault="003A1C8F" w:rsidP="006A4096">
      <w:pPr>
        <w:tabs>
          <w:tab w:val="left" w:pos="0"/>
          <w:tab w:val="center" w:pos="4607"/>
        </w:tabs>
        <w:spacing w:after="0" w:line="240" w:lineRule="auto"/>
        <w:jc w:val="both"/>
        <w:rPr>
          <w:b/>
          <w:i/>
          <w:color w:val="003366"/>
        </w:rPr>
      </w:pPr>
      <w:r>
        <w:rPr>
          <w:b/>
          <w:i/>
          <w:noProof/>
          <w:color w:val="003366"/>
        </w:rPr>
        <w:pict>
          <v:line id="_x0000_s1027" style="position:absolute;left:0;text-align:left;z-index:251661312" from="-11.1pt,4.15pt" to="537.9pt,4.15pt" strokecolor="#036" strokeweight="3pt">
            <v:stroke linestyle="thinThin"/>
          </v:line>
        </w:pict>
      </w:r>
      <w:r w:rsidR="006A4096">
        <w:rPr>
          <w:b/>
          <w:i/>
          <w:color w:val="003366"/>
        </w:rPr>
        <w:tab/>
        <w:t xml:space="preserve">                </w:t>
      </w:r>
    </w:p>
    <w:p w:rsidR="006A4096" w:rsidRDefault="006A4096" w:rsidP="006A4096">
      <w:pPr>
        <w:spacing w:after="0" w:line="240" w:lineRule="auto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                                                                                               </w:t>
      </w:r>
      <w:r w:rsidR="006D27EE">
        <w:rPr>
          <w:rFonts w:ascii="Baskerville Old Face" w:hAnsi="Baskerville Old Face"/>
          <w:sz w:val="26"/>
          <w:szCs w:val="26"/>
        </w:rPr>
        <w:t xml:space="preserve">                     Lomé, le 16</w:t>
      </w:r>
      <w:r>
        <w:rPr>
          <w:rFonts w:ascii="Baskerville Old Face" w:hAnsi="Baskerville Old Face"/>
          <w:sz w:val="26"/>
          <w:szCs w:val="26"/>
        </w:rPr>
        <w:t xml:space="preserve"> Juillet 2014 </w:t>
      </w:r>
    </w:p>
    <w:p w:rsidR="006A4096" w:rsidRDefault="006A4096" w:rsidP="006A4096">
      <w:pPr>
        <w:spacing w:line="240" w:lineRule="auto"/>
        <w:jc w:val="both"/>
        <w:rPr>
          <w:rFonts w:ascii="Baskerville Old Face" w:hAnsi="Baskerville Old Face"/>
          <w:sz w:val="26"/>
          <w:szCs w:val="26"/>
        </w:rPr>
      </w:pPr>
    </w:p>
    <w:p w:rsidR="006A4096" w:rsidRDefault="006A4096" w:rsidP="006A4096">
      <w:pPr>
        <w:spacing w:after="0" w:line="240" w:lineRule="auto"/>
        <w:jc w:val="center"/>
        <w:rPr>
          <w:sz w:val="26"/>
          <w:szCs w:val="26"/>
          <w:u w:val="single"/>
        </w:rPr>
      </w:pPr>
      <w:r w:rsidRPr="00AE5440">
        <w:rPr>
          <w:sz w:val="26"/>
          <w:szCs w:val="26"/>
          <w:u w:val="single"/>
        </w:rPr>
        <w:t>COMMUNIQUE DE PRESSE</w:t>
      </w:r>
    </w:p>
    <w:p w:rsidR="006A4096" w:rsidRPr="00BD4D73" w:rsidRDefault="006A4096" w:rsidP="006A4096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6A4096" w:rsidRDefault="006A4096" w:rsidP="006A4096">
      <w:pPr>
        <w:spacing w:after="0" w:line="240" w:lineRule="auto"/>
        <w:jc w:val="center"/>
        <w:rPr>
          <w:rFonts w:ascii="Baskerville Old Face" w:hAnsi="Baskerville Old Face"/>
          <w:b/>
          <w:sz w:val="26"/>
          <w:szCs w:val="26"/>
        </w:rPr>
      </w:pPr>
      <w:r w:rsidRPr="00EE7D3D">
        <w:rPr>
          <w:rFonts w:ascii="Baskerville Old Face" w:hAnsi="Baskerville Old Face"/>
          <w:b/>
          <w:sz w:val="26"/>
          <w:szCs w:val="26"/>
        </w:rPr>
        <w:t>APPEL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 w:rsidRPr="00EE7D3D">
        <w:rPr>
          <w:rFonts w:ascii="Baskerville Old Face" w:hAnsi="Baskerville Old Face"/>
          <w:b/>
          <w:sz w:val="26"/>
          <w:szCs w:val="26"/>
        </w:rPr>
        <w:t xml:space="preserve"> A UN</w:t>
      </w:r>
      <w:r>
        <w:rPr>
          <w:rFonts w:ascii="Baskerville Old Face" w:hAnsi="Baskerville Old Face"/>
          <w:b/>
          <w:sz w:val="26"/>
          <w:szCs w:val="26"/>
        </w:rPr>
        <w:t>E MANIFESTATION</w:t>
      </w:r>
      <w:r w:rsidRPr="00EE7D3D"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ascii="Baskerville Old Face" w:hAnsi="Baskerville Old Face"/>
          <w:b/>
          <w:sz w:val="26"/>
          <w:szCs w:val="26"/>
        </w:rPr>
        <w:t xml:space="preserve">DE PROTESTATION </w:t>
      </w:r>
      <w:r w:rsidRPr="00EE7D3D">
        <w:rPr>
          <w:rFonts w:ascii="Baskerville Old Face" w:hAnsi="Baskerville Old Face"/>
          <w:b/>
          <w:sz w:val="26"/>
          <w:szCs w:val="26"/>
        </w:rPr>
        <w:t xml:space="preserve">DEVANT 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 w:rsidRPr="00EE7D3D">
        <w:rPr>
          <w:rFonts w:ascii="Baskerville Old Face" w:hAnsi="Baskerville Old Face"/>
          <w:b/>
          <w:sz w:val="26"/>
          <w:szCs w:val="26"/>
        </w:rPr>
        <w:t>LE</w:t>
      </w:r>
      <w:r>
        <w:rPr>
          <w:rFonts w:ascii="Baskerville Old Face" w:hAnsi="Baskerville Old Face"/>
          <w:b/>
          <w:sz w:val="26"/>
          <w:szCs w:val="26"/>
        </w:rPr>
        <w:t xml:space="preserve">S LOCAUX  </w:t>
      </w:r>
    </w:p>
    <w:p w:rsidR="006A4096" w:rsidRDefault="006A4096" w:rsidP="006A4096">
      <w:pPr>
        <w:spacing w:after="0" w:line="240" w:lineRule="auto"/>
        <w:jc w:val="center"/>
        <w:rPr>
          <w:rFonts w:ascii="Baskerville Old Face" w:hAnsi="Baskerville Old Face"/>
          <w:b/>
          <w:sz w:val="26"/>
          <w:szCs w:val="26"/>
        </w:rPr>
      </w:pPr>
      <w:r w:rsidRPr="00EE7D3D">
        <w:rPr>
          <w:rFonts w:ascii="Baskerville Old Face" w:hAnsi="Baskerville Old Face"/>
          <w:b/>
          <w:sz w:val="26"/>
          <w:szCs w:val="26"/>
        </w:rPr>
        <w:t>DE</w:t>
      </w:r>
      <w:r>
        <w:rPr>
          <w:rFonts w:ascii="Baskerville Old Face" w:hAnsi="Baskerville Old Face"/>
          <w:b/>
          <w:sz w:val="26"/>
          <w:szCs w:val="26"/>
        </w:rPr>
        <w:t xml:space="preserve"> LA</w:t>
      </w:r>
      <w:r w:rsidRPr="00EE7D3D"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ascii="Baskerville Old Face" w:hAnsi="Baskerville Old Face"/>
          <w:b/>
          <w:sz w:val="26"/>
          <w:szCs w:val="26"/>
        </w:rPr>
        <w:t xml:space="preserve"> BANQUE MONDIALE, L’UN DES ASSASSINS ECONOMIQUES DU TOGO</w:t>
      </w:r>
    </w:p>
    <w:p w:rsidR="006A4096" w:rsidRDefault="006A4096" w:rsidP="006A4096">
      <w:pPr>
        <w:spacing w:after="0" w:line="240" w:lineRule="auto"/>
        <w:jc w:val="center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C</w:t>
      </w:r>
      <w:r w:rsidRPr="00EE7D3D">
        <w:rPr>
          <w:rFonts w:ascii="Baskerville Old Face" w:hAnsi="Baskerville Old Face"/>
          <w:b/>
          <w:sz w:val="26"/>
          <w:szCs w:val="26"/>
        </w:rPr>
        <w:t xml:space="preserve">E </w:t>
      </w:r>
      <w:r>
        <w:rPr>
          <w:rFonts w:ascii="Baskerville Old Face" w:hAnsi="Baskerville Old Face"/>
          <w:b/>
          <w:sz w:val="26"/>
          <w:szCs w:val="26"/>
        </w:rPr>
        <w:t>23</w:t>
      </w:r>
      <w:r w:rsidRPr="00EE7D3D">
        <w:rPr>
          <w:rFonts w:ascii="Baskerville Old Face" w:hAnsi="Baskerville Old Face"/>
          <w:b/>
          <w:sz w:val="26"/>
          <w:szCs w:val="26"/>
        </w:rPr>
        <w:t xml:space="preserve"> JUI</w:t>
      </w:r>
      <w:r>
        <w:rPr>
          <w:rFonts w:ascii="Baskerville Old Face" w:hAnsi="Baskerville Old Face"/>
          <w:b/>
          <w:sz w:val="26"/>
          <w:szCs w:val="26"/>
        </w:rPr>
        <w:t>LLET</w:t>
      </w:r>
      <w:r w:rsidRPr="00EE7D3D">
        <w:rPr>
          <w:rFonts w:ascii="Baskerville Old Face" w:hAnsi="Baskerville Old Face"/>
          <w:b/>
          <w:sz w:val="26"/>
          <w:szCs w:val="26"/>
        </w:rPr>
        <w:t xml:space="preserve"> 2014 A LOME</w:t>
      </w:r>
      <w:r>
        <w:rPr>
          <w:rFonts w:ascii="Baskerville Old Face" w:hAnsi="Baskerville Old Face"/>
          <w:b/>
          <w:sz w:val="26"/>
          <w:szCs w:val="26"/>
        </w:rPr>
        <w:t xml:space="preserve"> CITE OUA </w:t>
      </w:r>
    </w:p>
    <w:p w:rsidR="006A4096" w:rsidRDefault="006A4096" w:rsidP="006A4096">
      <w:pPr>
        <w:spacing w:after="0" w:line="240" w:lineRule="auto"/>
        <w:jc w:val="both"/>
        <w:rPr>
          <w:rFonts w:ascii="Baskerville Old Face" w:hAnsi="Baskerville Old Face"/>
          <w:b/>
          <w:sz w:val="26"/>
          <w:szCs w:val="26"/>
        </w:rPr>
      </w:pPr>
    </w:p>
    <w:p w:rsidR="006A4096" w:rsidRPr="00E3048C" w:rsidRDefault="006A4096" w:rsidP="006A4096">
      <w:pPr>
        <w:spacing w:after="0" w:line="240" w:lineRule="auto"/>
        <w:jc w:val="both"/>
        <w:rPr>
          <w:rFonts w:ascii="Baskerville Old Face" w:hAnsi="Baskerville Old Face"/>
          <w:sz w:val="2"/>
          <w:szCs w:val="26"/>
        </w:rPr>
      </w:pPr>
    </w:p>
    <w:p w:rsidR="006A4096" w:rsidRDefault="006A4096" w:rsidP="006A4096">
      <w:pPr>
        <w:spacing w:after="0" w:line="240" w:lineRule="auto"/>
        <w:jc w:val="both"/>
        <w:rPr>
          <w:rFonts w:ascii="Baskerville Old Face" w:hAnsi="Baskerville Old Face"/>
          <w:sz w:val="28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           </w:t>
      </w:r>
      <w:r w:rsidRPr="0038012C">
        <w:rPr>
          <w:rFonts w:ascii="Baskerville Old Face" w:hAnsi="Baskerville Old Face"/>
          <w:sz w:val="28"/>
          <w:szCs w:val="26"/>
        </w:rPr>
        <w:t xml:space="preserve">C’est avec indignation et consternation que </w:t>
      </w:r>
      <w:r>
        <w:rPr>
          <w:rFonts w:ascii="Baskerville Old Face" w:hAnsi="Baskerville Old Face"/>
          <w:sz w:val="28"/>
          <w:szCs w:val="26"/>
        </w:rPr>
        <w:t>l</w:t>
      </w:r>
      <w:r w:rsidRPr="00475743">
        <w:rPr>
          <w:rFonts w:ascii="Baskerville Old Face" w:hAnsi="Baskerville Old Face"/>
          <w:sz w:val="28"/>
          <w:szCs w:val="26"/>
        </w:rPr>
        <w:t xml:space="preserve">e </w:t>
      </w:r>
      <w:r w:rsidRPr="00A2541F">
        <w:rPr>
          <w:rFonts w:ascii="Baskerville Old Face" w:hAnsi="Baskerville Old Face"/>
          <w:sz w:val="26"/>
          <w:szCs w:val="26"/>
        </w:rPr>
        <w:t>MMLK</w:t>
      </w:r>
      <w:r>
        <w:rPr>
          <w:rFonts w:ascii="Baskerville Old Face" w:hAnsi="Baskerville Old Face"/>
          <w:sz w:val="28"/>
          <w:szCs w:val="26"/>
        </w:rPr>
        <w:t xml:space="preserve"> </w:t>
      </w:r>
      <w:r w:rsidRPr="00A2541F">
        <w:rPr>
          <w:rFonts w:ascii="Baskerville Old Face" w:hAnsi="Baskerville Old Face"/>
          <w:sz w:val="26"/>
          <w:szCs w:val="26"/>
        </w:rPr>
        <w:t xml:space="preserve">– </w:t>
      </w:r>
      <w:r w:rsidRPr="0038012C">
        <w:rPr>
          <w:rFonts w:ascii="Baskerville Old Face" w:hAnsi="Baskerville Old Face"/>
          <w:sz w:val="28"/>
          <w:szCs w:val="26"/>
        </w:rPr>
        <w:t>La Voix des Sans Voix</w:t>
      </w:r>
      <w:r>
        <w:rPr>
          <w:rFonts w:ascii="Baskerville Old Face" w:hAnsi="Baskerville Old Face"/>
          <w:sz w:val="28"/>
          <w:szCs w:val="26"/>
        </w:rPr>
        <w:t xml:space="preserve">, observe l’attitude coupable et complice de la Banque Mondiale face aux légitimes et justes doléances relatives aux indemnités et réparations des préjudices subies par </w:t>
      </w:r>
      <w:r w:rsidRPr="00475743">
        <w:rPr>
          <w:rFonts w:ascii="Baskerville Old Face" w:hAnsi="Baskerville Old Face"/>
          <w:sz w:val="28"/>
          <w:szCs w:val="26"/>
        </w:rPr>
        <w:t xml:space="preserve"> des populations affectées par les travaux de barrage de Nangbéto depuis 1987,</w:t>
      </w:r>
      <w:r>
        <w:rPr>
          <w:rFonts w:ascii="Baskerville Old Face" w:hAnsi="Baskerville Old Face"/>
          <w:sz w:val="28"/>
          <w:szCs w:val="26"/>
        </w:rPr>
        <w:t xml:space="preserve"> dont la CEB (Communauté Electrique du Bénin) est le maître d’ouvrage.</w:t>
      </w:r>
    </w:p>
    <w:p w:rsidR="006A4096" w:rsidRDefault="006A4096" w:rsidP="006A4096">
      <w:pPr>
        <w:spacing w:after="0" w:line="240" w:lineRule="auto"/>
        <w:jc w:val="both"/>
        <w:rPr>
          <w:rFonts w:ascii="Baskerville Old Face" w:hAnsi="Baskerville Old Face"/>
          <w:sz w:val="28"/>
          <w:szCs w:val="26"/>
        </w:rPr>
      </w:pPr>
    </w:p>
    <w:p w:rsidR="006A4096" w:rsidRDefault="006A4096" w:rsidP="006A4096">
      <w:pPr>
        <w:spacing w:after="0" w:line="240" w:lineRule="auto"/>
        <w:jc w:val="both"/>
        <w:rPr>
          <w:rFonts w:ascii="Baskerville Old Face" w:hAnsi="Baskerville Old Face"/>
          <w:sz w:val="28"/>
          <w:szCs w:val="26"/>
        </w:rPr>
      </w:pPr>
      <w:r>
        <w:rPr>
          <w:rFonts w:ascii="Baskerville Old Face" w:hAnsi="Baskerville Old Face"/>
          <w:sz w:val="28"/>
          <w:szCs w:val="26"/>
        </w:rPr>
        <w:t xml:space="preserve">         La situation dramatique et misérable que vivent ces localités qui ont cédé leurs terres pour le projet communautaire électrique bénino-togolais, ne semblerait guère préoccuper le principal bailleur de fonds qu’est la Banque Mondiale, pourtant prétendant éliminer là pauvreté dans les pays en voie de développement.</w:t>
      </w:r>
    </w:p>
    <w:p w:rsidR="006A4096" w:rsidRDefault="006A4096" w:rsidP="006A4096">
      <w:pPr>
        <w:spacing w:after="0" w:line="240" w:lineRule="auto"/>
        <w:jc w:val="both"/>
        <w:rPr>
          <w:rFonts w:ascii="Baskerville Old Face" w:hAnsi="Baskerville Old Face"/>
          <w:sz w:val="28"/>
          <w:szCs w:val="26"/>
        </w:rPr>
      </w:pPr>
    </w:p>
    <w:p w:rsidR="006A4096" w:rsidRDefault="006A4096" w:rsidP="006A4096">
      <w:pPr>
        <w:spacing w:after="0" w:line="240" w:lineRule="auto"/>
        <w:jc w:val="both"/>
        <w:rPr>
          <w:rFonts w:ascii="Baskerville Old Face" w:hAnsi="Baskerville Old Face"/>
          <w:sz w:val="28"/>
          <w:szCs w:val="26"/>
        </w:rPr>
      </w:pPr>
      <w:r>
        <w:rPr>
          <w:rFonts w:ascii="Baskerville Old Face" w:hAnsi="Baskerville Old Face"/>
          <w:sz w:val="28"/>
          <w:szCs w:val="26"/>
        </w:rPr>
        <w:t xml:space="preserve">         Longtemps restée muette et sourde aux droits des victimes à l’amélioration de leurs conditions de vie à titre de compensation aux dommages subis,</w:t>
      </w:r>
      <w:r w:rsidRPr="003F5A03">
        <w:rPr>
          <w:rFonts w:ascii="Baskerville Old Face" w:hAnsi="Baskerville Old Face"/>
          <w:sz w:val="28"/>
          <w:szCs w:val="26"/>
        </w:rPr>
        <w:t xml:space="preserve"> </w:t>
      </w:r>
      <w:r>
        <w:rPr>
          <w:rFonts w:ascii="Baskerville Old Face" w:hAnsi="Baskerville Old Face"/>
          <w:sz w:val="28"/>
          <w:szCs w:val="26"/>
        </w:rPr>
        <w:t>la Banque Mondiale laisser planer beaucoup de doute et de suspicion sur la manifestation de la vérité et la justice entre l’État togolais, la CEB et elle-même.</w:t>
      </w:r>
    </w:p>
    <w:p w:rsidR="006A4096" w:rsidRPr="0038012C" w:rsidRDefault="006A4096" w:rsidP="006A4096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6"/>
        </w:rPr>
        <w:t xml:space="preserve">  </w:t>
      </w:r>
    </w:p>
    <w:p w:rsidR="006A4096" w:rsidRPr="00E3048C" w:rsidRDefault="006A4096" w:rsidP="006A4096">
      <w:pPr>
        <w:spacing w:after="0" w:line="240" w:lineRule="auto"/>
        <w:jc w:val="both"/>
        <w:rPr>
          <w:rFonts w:ascii="Baskerville Old Face" w:hAnsi="Baskerville Old Face"/>
          <w:sz w:val="28"/>
          <w:szCs w:val="26"/>
        </w:rPr>
      </w:pPr>
      <w:r w:rsidRPr="0038012C">
        <w:rPr>
          <w:rFonts w:ascii="Baskerville Old Face" w:hAnsi="Baskerville Old Face"/>
          <w:sz w:val="28"/>
          <w:szCs w:val="28"/>
        </w:rPr>
        <w:t xml:space="preserve">         À cet effet  le MMLK – La Voix des Sans Voix appelle à une manifestation</w:t>
      </w:r>
      <w:r>
        <w:rPr>
          <w:rFonts w:ascii="Baskerville Old Face" w:hAnsi="Baskerville Old Face"/>
          <w:sz w:val="28"/>
          <w:szCs w:val="28"/>
        </w:rPr>
        <w:t xml:space="preserve"> de protestation </w:t>
      </w:r>
      <w:r w:rsidRPr="0038012C">
        <w:rPr>
          <w:rFonts w:ascii="Baskerville Old Face" w:hAnsi="Baskerville Old Face"/>
          <w:sz w:val="28"/>
          <w:szCs w:val="28"/>
        </w:rPr>
        <w:t xml:space="preserve">  </w:t>
      </w:r>
      <w:r w:rsidRPr="00475743">
        <w:rPr>
          <w:rFonts w:ascii="Baskerville Old Face" w:hAnsi="Baskerville Old Face"/>
          <w:sz w:val="28"/>
          <w:szCs w:val="26"/>
        </w:rPr>
        <w:t>devant le</w:t>
      </w:r>
      <w:r>
        <w:rPr>
          <w:rFonts w:ascii="Baskerville Old Face" w:hAnsi="Baskerville Old Face"/>
          <w:sz w:val="28"/>
          <w:szCs w:val="26"/>
        </w:rPr>
        <w:t>s locaux de la Banque Mondiale sis à Lomé c</w:t>
      </w:r>
      <w:r w:rsidRPr="00475743">
        <w:rPr>
          <w:rFonts w:ascii="Baskerville Old Face" w:hAnsi="Baskerville Old Face"/>
          <w:sz w:val="28"/>
          <w:szCs w:val="26"/>
        </w:rPr>
        <w:t xml:space="preserve">e </w:t>
      </w:r>
      <w:r>
        <w:rPr>
          <w:rFonts w:ascii="Baskerville Old Face" w:hAnsi="Baskerville Old Face"/>
          <w:sz w:val="28"/>
          <w:szCs w:val="26"/>
        </w:rPr>
        <w:t>23</w:t>
      </w:r>
      <w:r w:rsidRPr="00475743">
        <w:rPr>
          <w:rFonts w:ascii="Baskerville Old Face" w:hAnsi="Baskerville Old Face"/>
          <w:sz w:val="28"/>
          <w:szCs w:val="26"/>
        </w:rPr>
        <w:t xml:space="preserve"> Jui</w:t>
      </w:r>
      <w:r>
        <w:rPr>
          <w:rFonts w:ascii="Baskerville Old Face" w:hAnsi="Baskerville Old Face"/>
          <w:sz w:val="28"/>
          <w:szCs w:val="26"/>
        </w:rPr>
        <w:t>llet</w:t>
      </w:r>
      <w:r w:rsidRPr="00475743">
        <w:rPr>
          <w:rFonts w:ascii="Baskerville Old Face" w:hAnsi="Baskerville Old Face"/>
          <w:sz w:val="28"/>
          <w:szCs w:val="26"/>
        </w:rPr>
        <w:t xml:space="preserve"> 2014 </w:t>
      </w:r>
      <w:r>
        <w:rPr>
          <w:rFonts w:ascii="Baskerville Old Face" w:hAnsi="Baskerville Old Face"/>
          <w:sz w:val="28"/>
          <w:szCs w:val="26"/>
        </w:rPr>
        <w:t>à</w:t>
      </w:r>
      <w:r w:rsidRPr="00475743">
        <w:rPr>
          <w:rFonts w:ascii="Baskerville Old Face" w:hAnsi="Baskerville Old Face"/>
          <w:sz w:val="28"/>
          <w:szCs w:val="26"/>
        </w:rPr>
        <w:t xml:space="preserve"> </w:t>
      </w:r>
      <w:r>
        <w:rPr>
          <w:rFonts w:ascii="Baskerville Old Face" w:hAnsi="Baskerville Old Face"/>
          <w:sz w:val="28"/>
          <w:szCs w:val="26"/>
        </w:rPr>
        <w:t>partir de 0</w:t>
      </w:r>
      <w:r w:rsidRPr="00475743">
        <w:rPr>
          <w:rFonts w:ascii="Baskerville Old Face" w:hAnsi="Baskerville Old Face"/>
          <w:sz w:val="28"/>
          <w:szCs w:val="26"/>
        </w:rPr>
        <w:t>8h</w:t>
      </w:r>
      <w:r>
        <w:rPr>
          <w:rFonts w:ascii="Baskerville Old Face" w:hAnsi="Baskerville Old Face"/>
          <w:sz w:val="28"/>
          <w:szCs w:val="26"/>
        </w:rPr>
        <w:t xml:space="preserve"> 30 afin d’amener cette institution financière mondiale à considérer le peuple togolais et à tenir compte de la souffrance et la misère de ces populations qui ne demandent que la restitution de leurs droits</w:t>
      </w:r>
      <w:r w:rsidRPr="00475743">
        <w:rPr>
          <w:rFonts w:ascii="Baskerville Old Face" w:hAnsi="Baskerville Old Face"/>
          <w:sz w:val="28"/>
          <w:szCs w:val="26"/>
        </w:rPr>
        <w:t>.</w:t>
      </w:r>
    </w:p>
    <w:p w:rsidR="006A4096" w:rsidRPr="00475743" w:rsidRDefault="006A4096" w:rsidP="006A4096">
      <w:pPr>
        <w:spacing w:after="0" w:line="240" w:lineRule="auto"/>
        <w:jc w:val="both"/>
        <w:rPr>
          <w:sz w:val="16"/>
          <w:szCs w:val="26"/>
        </w:rPr>
      </w:pPr>
    </w:p>
    <w:p w:rsidR="006A4096" w:rsidRPr="00BD4D73" w:rsidRDefault="006A4096" w:rsidP="006A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75743">
        <w:rPr>
          <w:sz w:val="24"/>
          <w:szCs w:val="26"/>
        </w:rPr>
        <w:t xml:space="preserve"> </w:t>
      </w:r>
      <w:r w:rsidRPr="00BD4D73">
        <w:rPr>
          <w:rFonts w:ascii="Times New Roman" w:hAnsi="Times New Roman" w:cs="Times New Roman"/>
          <w:sz w:val="24"/>
          <w:szCs w:val="26"/>
        </w:rPr>
        <w:t>DROIT ET JUSTICE POUR LES POPULATIONS AFFECTEES PAR LES TRAVAUX DE NANGBETO</w:t>
      </w:r>
    </w:p>
    <w:p w:rsidR="006A4096" w:rsidRDefault="006A4096" w:rsidP="006A4096">
      <w:pPr>
        <w:spacing w:after="0" w:line="240" w:lineRule="auto"/>
        <w:jc w:val="both"/>
        <w:rPr>
          <w:sz w:val="26"/>
          <w:szCs w:val="26"/>
        </w:rPr>
      </w:pPr>
      <w:r w:rsidRPr="00BD4D73">
        <w:rPr>
          <w:sz w:val="16"/>
          <w:szCs w:val="26"/>
        </w:rPr>
        <w:t xml:space="preserve">    </w:t>
      </w:r>
      <w:r w:rsidRPr="00BD4D73">
        <w:rPr>
          <w:sz w:val="8"/>
          <w:szCs w:val="26"/>
        </w:rPr>
        <w:t xml:space="preserve">      </w:t>
      </w:r>
      <w:r w:rsidRPr="00BD4D73">
        <w:rPr>
          <w:sz w:val="16"/>
          <w:szCs w:val="26"/>
        </w:rPr>
        <w:t xml:space="preserve">                            </w:t>
      </w:r>
      <w:r w:rsidRPr="00BD4D7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</w:t>
      </w:r>
    </w:p>
    <w:p w:rsidR="006A4096" w:rsidRDefault="006A4096" w:rsidP="006A409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Le Président,</w:t>
      </w:r>
    </w:p>
    <w:p w:rsidR="006A4096" w:rsidRDefault="006A4096" w:rsidP="006A4096">
      <w:pPr>
        <w:spacing w:after="0" w:line="240" w:lineRule="auto"/>
        <w:jc w:val="both"/>
        <w:rPr>
          <w:sz w:val="26"/>
          <w:szCs w:val="26"/>
        </w:rPr>
      </w:pPr>
    </w:p>
    <w:p w:rsidR="006A4096" w:rsidRDefault="006A4096" w:rsidP="006A409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6A4096" w:rsidRDefault="006A4096" w:rsidP="006A4096">
      <w:pPr>
        <w:spacing w:after="0" w:line="240" w:lineRule="auto"/>
        <w:jc w:val="both"/>
        <w:rPr>
          <w:sz w:val="26"/>
          <w:szCs w:val="26"/>
        </w:rPr>
      </w:pPr>
    </w:p>
    <w:p w:rsidR="006A4096" w:rsidRPr="00E3048C" w:rsidRDefault="006A4096" w:rsidP="006A4096">
      <w:pPr>
        <w:spacing w:after="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0F4983">
        <w:rPr>
          <w:sz w:val="26"/>
          <w:szCs w:val="26"/>
          <w:u w:val="single"/>
        </w:rPr>
        <w:t xml:space="preserve">Pasteur </w:t>
      </w:r>
      <w:r>
        <w:rPr>
          <w:sz w:val="26"/>
          <w:szCs w:val="26"/>
          <w:u w:val="single"/>
        </w:rPr>
        <w:t xml:space="preserve"> </w:t>
      </w:r>
      <w:r w:rsidRPr="000F4983">
        <w:rPr>
          <w:sz w:val="26"/>
          <w:szCs w:val="26"/>
          <w:u w:val="single"/>
        </w:rPr>
        <w:t xml:space="preserve">EDOH </w:t>
      </w:r>
      <w:r>
        <w:rPr>
          <w:sz w:val="26"/>
          <w:szCs w:val="26"/>
          <w:u w:val="single"/>
        </w:rPr>
        <w:t xml:space="preserve"> </w:t>
      </w:r>
      <w:r w:rsidRPr="000F4983">
        <w:rPr>
          <w:sz w:val="26"/>
          <w:szCs w:val="26"/>
          <w:u w:val="single"/>
        </w:rPr>
        <w:t>K.</w:t>
      </w:r>
      <w:r>
        <w:rPr>
          <w:sz w:val="26"/>
          <w:szCs w:val="26"/>
          <w:u w:val="single"/>
        </w:rPr>
        <w:t xml:space="preserve"> </w:t>
      </w:r>
      <w:r w:rsidRPr="000F4983">
        <w:rPr>
          <w:sz w:val="26"/>
          <w:szCs w:val="26"/>
          <w:u w:val="single"/>
        </w:rPr>
        <w:t>KOMI</w:t>
      </w:r>
      <w:r w:rsidRPr="00475743">
        <w:rPr>
          <w:sz w:val="6"/>
          <w:szCs w:val="26"/>
        </w:rPr>
        <w:t xml:space="preserve"> </w:t>
      </w:r>
      <w:r w:rsidRPr="00475743">
        <w:rPr>
          <w:sz w:val="14"/>
          <w:szCs w:val="26"/>
        </w:rPr>
        <w:t xml:space="preserve">                                                                               </w:t>
      </w:r>
    </w:p>
    <w:p w:rsidR="006A4096" w:rsidRPr="00E80394" w:rsidRDefault="003A1C8F" w:rsidP="006A4096">
      <w:pPr>
        <w:tabs>
          <w:tab w:val="left" w:pos="3095"/>
        </w:tabs>
        <w:spacing w:after="0" w:line="240" w:lineRule="auto"/>
        <w:jc w:val="both"/>
        <w:rPr>
          <w:b/>
          <w:i/>
          <w:color w:val="003366"/>
          <w:sz w:val="14"/>
        </w:rPr>
      </w:pPr>
      <w:r>
        <w:rPr>
          <w:b/>
          <w:i/>
          <w:noProof/>
          <w:color w:val="003366"/>
          <w:sz w:val="14"/>
        </w:rPr>
        <w:pict>
          <v:line id="_x0000_s1028" style="position:absolute;left:0;text-align:left;z-index:251662336" from="-8.05pt,4.9pt" to="531.95pt,4.9pt" strokecolor="#036" strokeweight="2.25pt"/>
        </w:pict>
      </w:r>
    </w:p>
    <w:p w:rsidR="006A4096" w:rsidRPr="00670269" w:rsidRDefault="006A4096" w:rsidP="006A4096">
      <w:pPr>
        <w:tabs>
          <w:tab w:val="left" w:pos="3095"/>
        </w:tabs>
        <w:spacing w:after="0" w:line="240" w:lineRule="auto"/>
        <w:jc w:val="both"/>
        <w:rPr>
          <w:b/>
          <w:color w:val="003366"/>
          <w:sz w:val="28"/>
        </w:rPr>
      </w:pPr>
      <w:r>
        <w:rPr>
          <w:b/>
          <w:i/>
          <w:color w:val="003366"/>
          <w:sz w:val="28"/>
        </w:rPr>
        <w:t xml:space="preserve">           </w:t>
      </w:r>
      <w:r w:rsidRPr="00670269">
        <w:rPr>
          <w:b/>
          <w:i/>
          <w:color w:val="003366"/>
          <w:sz w:val="28"/>
        </w:rPr>
        <w:t xml:space="preserve"> </w:t>
      </w:r>
      <w:r w:rsidRPr="00670269">
        <w:rPr>
          <w:b/>
          <w:color w:val="003366"/>
        </w:rPr>
        <w:t>B.P. 8726 Lomé - Togo, Tél :(+228) 23 20 90 90  /  22 32 55 72     Cel : (+228) 99 47 35 84 / 90 04 17 25</w:t>
      </w:r>
    </w:p>
    <w:p w:rsidR="006A4096" w:rsidRPr="00670269" w:rsidRDefault="006A4096" w:rsidP="006A4096">
      <w:pPr>
        <w:tabs>
          <w:tab w:val="left" w:pos="1020"/>
        </w:tabs>
        <w:spacing w:after="0" w:line="240" w:lineRule="auto"/>
        <w:ind w:left="-284"/>
        <w:jc w:val="both"/>
        <w:rPr>
          <w:b/>
          <w:i/>
          <w:color w:val="003366"/>
        </w:rPr>
      </w:pPr>
      <w:r>
        <w:rPr>
          <w:b/>
          <w:i/>
          <w:color w:val="003366"/>
        </w:rPr>
        <w:t xml:space="preserve">               E-mail :</w:t>
      </w:r>
      <w:r w:rsidRPr="00670269">
        <w:rPr>
          <w:b/>
          <w:i/>
          <w:color w:val="003366"/>
        </w:rPr>
        <w:t xml:space="preserve">komiedohkossi@yahoo.com; </w:t>
      </w:r>
      <w:hyperlink r:id="rId4" w:history="1">
        <w:r w:rsidRPr="00670269">
          <w:rPr>
            <w:rStyle w:val="Lienhypertexte"/>
            <w:b/>
            <w:i/>
          </w:rPr>
          <w:t>maluking662@yahoo.com</w:t>
        </w:r>
      </w:hyperlink>
      <w:r w:rsidRPr="00670269">
        <w:rPr>
          <w:b/>
          <w:i/>
          <w:color w:val="003366"/>
        </w:rPr>
        <w:t xml:space="preserve">,  </w:t>
      </w:r>
      <w:hyperlink r:id="rId5" w:history="1">
        <w:r w:rsidRPr="00670269">
          <w:rPr>
            <w:rStyle w:val="Lienhypertexte"/>
            <w:b/>
            <w:i/>
          </w:rPr>
          <w:t>www.mouvementmartinlutherking.org</w:t>
        </w:r>
      </w:hyperlink>
      <w:r w:rsidRPr="00670269">
        <w:rPr>
          <w:b/>
          <w:i/>
          <w:color w:val="003366"/>
        </w:rPr>
        <w:t xml:space="preserve"> </w:t>
      </w:r>
    </w:p>
    <w:p w:rsidR="006A4096" w:rsidRDefault="006A4096" w:rsidP="006A4096">
      <w:pPr>
        <w:spacing w:after="0" w:line="240" w:lineRule="auto"/>
        <w:rPr>
          <w:rFonts w:ascii="Baskerville Old Face" w:hAnsi="Baskerville Old Face"/>
          <w:sz w:val="14"/>
        </w:rPr>
      </w:pPr>
    </w:p>
    <w:p w:rsidR="00D0621B" w:rsidRPr="006A4096" w:rsidRDefault="00D0621B" w:rsidP="006A4096">
      <w:pPr>
        <w:spacing w:after="0" w:line="240" w:lineRule="auto"/>
        <w:rPr>
          <w:rFonts w:ascii="Baskerville Old Face" w:hAnsi="Baskerville Old Face"/>
          <w:sz w:val="24"/>
        </w:rPr>
      </w:pPr>
    </w:p>
    <w:sectPr w:rsidR="00D0621B" w:rsidRPr="006A4096" w:rsidSect="006A4096">
      <w:pgSz w:w="11906" w:h="16838"/>
      <w:pgMar w:top="142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A4096"/>
    <w:rsid w:val="00210C5D"/>
    <w:rsid w:val="003A1C8F"/>
    <w:rsid w:val="00464D27"/>
    <w:rsid w:val="005D4865"/>
    <w:rsid w:val="006076C4"/>
    <w:rsid w:val="006A4096"/>
    <w:rsid w:val="006D27EE"/>
    <w:rsid w:val="00B13BF0"/>
    <w:rsid w:val="00C7330A"/>
    <w:rsid w:val="00D0621B"/>
    <w:rsid w:val="00FC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A4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uvementmartinlutherking.org" TargetMode="External"/><Relationship Id="rId4" Type="http://schemas.openxmlformats.org/officeDocument/2006/relationships/hyperlink" Target="mailto:maluking662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</cp:lastModifiedBy>
  <cp:revision>4</cp:revision>
  <dcterms:created xsi:type="dcterms:W3CDTF">2014-07-06T13:54:00Z</dcterms:created>
  <dcterms:modified xsi:type="dcterms:W3CDTF">2001-12-31T23:26:00Z</dcterms:modified>
</cp:coreProperties>
</file>